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B" w:rsidRPr="003C4664" w:rsidRDefault="00041963" w:rsidP="00C74E0F">
      <w:pPr>
        <w:pStyle w:val="a3"/>
        <w:jc w:val="center"/>
        <w:rPr>
          <w:sz w:val="22"/>
          <w:szCs w:val="22"/>
        </w:rPr>
      </w:pPr>
      <w:r>
        <w:rPr>
          <w:b/>
          <w:i/>
          <w:iCs/>
          <w:sz w:val="28"/>
          <w:szCs w:val="28"/>
        </w:rPr>
        <w:t xml:space="preserve">Правильная организация </w:t>
      </w:r>
      <w:bookmarkStart w:id="0" w:name="_GoBack"/>
      <w:bookmarkEnd w:id="0"/>
      <w:r w:rsidR="0008540B" w:rsidRPr="00C74E0F">
        <w:rPr>
          <w:b/>
          <w:i/>
          <w:iCs/>
          <w:sz w:val="28"/>
          <w:szCs w:val="28"/>
        </w:rPr>
        <w:t>деятельности</w:t>
      </w:r>
      <w:r>
        <w:rPr>
          <w:b/>
          <w:i/>
          <w:iCs/>
          <w:sz w:val="28"/>
          <w:szCs w:val="28"/>
        </w:rPr>
        <w:t xml:space="preserve"> на занятии</w:t>
      </w:r>
      <w:r w:rsidR="003C4664" w:rsidRPr="003C4664">
        <w:rPr>
          <w:i/>
          <w:iCs/>
          <w:sz w:val="22"/>
          <w:szCs w:val="22"/>
        </w:rPr>
        <w:t>(</w:t>
      </w:r>
      <w:r w:rsidR="0008540B" w:rsidRPr="003C4664">
        <w:rPr>
          <w:i/>
          <w:iCs/>
          <w:sz w:val="22"/>
          <w:szCs w:val="22"/>
        </w:rPr>
        <w:t xml:space="preserve"> </w:t>
      </w:r>
      <w:r w:rsidR="0008540B" w:rsidRPr="003C4664">
        <w:rPr>
          <w:sz w:val="22"/>
          <w:szCs w:val="22"/>
        </w:rPr>
        <w:t>сохраняет работоспособность, исключа</w:t>
      </w:r>
      <w:r w:rsidR="003C4664" w:rsidRPr="003C4664">
        <w:rPr>
          <w:sz w:val="22"/>
          <w:szCs w:val="22"/>
        </w:rPr>
        <w:t>ется переутомление)</w:t>
      </w:r>
      <w:r w:rsidR="0008540B" w:rsidRPr="003C4664">
        <w:rPr>
          <w:sz w:val="22"/>
          <w:szCs w:val="22"/>
        </w:rPr>
        <w:t>.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t>В организац</w:t>
      </w:r>
      <w:r w:rsidR="000B55A6">
        <w:rPr>
          <w:sz w:val="28"/>
          <w:szCs w:val="28"/>
        </w:rPr>
        <w:t>ии и проведении занятия специалисту</w:t>
      </w:r>
      <w:r w:rsidRPr="00C74E0F">
        <w:rPr>
          <w:sz w:val="28"/>
          <w:szCs w:val="28"/>
        </w:rPr>
        <w:t xml:space="preserve"> необходимо учитывать: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t xml:space="preserve">1. Обстановку и гигиенические условия в группе (кабинете): температуру и свежесть воздуха, рациональность освещения помещения и </w:t>
      </w:r>
      <w:r w:rsidR="00BA0876">
        <w:rPr>
          <w:sz w:val="28"/>
          <w:szCs w:val="28"/>
        </w:rPr>
        <w:t>столов</w:t>
      </w:r>
      <w:r w:rsidRPr="00C74E0F">
        <w:rPr>
          <w:sz w:val="28"/>
          <w:szCs w:val="28"/>
        </w:rPr>
        <w:t>, наличие/отсутствие монотонных, неприятных звуковых раздражителей и т.д.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t xml:space="preserve">2. Число видов учебной деятельности должно быть - 4-7 </w:t>
      </w:r>
      <w:r w:rsidR="00EC3FF4">
        <w:rPr>
          <w:sz w:val="28"/>
          <w:szCs w:val="28"/>
        </w:rPr>
        <w:t xml:space="preserve">видов за занятие: беседа, </w:t>
      </w:r>
      <w:r w:rsidRPr="00C74E0F">
        <w:rPr>
          <w:sz w:val="28"/>
          <w:szCs w:val="28"/>
        </w:rPr>
        <w:t>чтение, слушание, рассказ, рассматривание наглядных пособий, ответы на вопросы, выполнение практических заданий и т.д. Частые смены одной деятельности другой требуют от воспитанников дополнительных адаптационных усилий. Смена вида деятельности должна происходить в зависимости от возрастных особенностей детей. Ориентировочная норма для дошкольников - через 2-5 минут. Число видов преподавания не менее трех: словесный, наглядный, аудиовизуальный, самостоятельная работа и т.д. Чередование видов преподавания происходит не позже, чем через 2-5 минут. Наиболее сложные задания предлагаются после 7 минуты занятия. Последние 5 минут занятия малопродуктивны, поэтому это время используются задания для снятия утомления с включением настольных игр, рисования, конструирования.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t xml:space="preserve">3. Место и длительность применения ТСО (в соответствии с гигиеническими нормами), умение педагога использовать их как возможности инициирования обсуждения; 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t xml:space="preserve">4. Чередование поз воспитанников. С целью повышения активности детей на занятии оно проводится в режиме динамической позы, то есть коррекционный процесс проходит на основе телесной вертикали и телесно-моторной активности (предложение </w:t>
      </w:r>
      <w:r w:rsidR="00EC3FF4">
        <w:rPr>
          <w:sz w:val="28"/>
          <w:szCs w:val="28"/>
        </w:rPr>
        <w:t>Базарного В. Ф.). З</w:t>
      </w:r>
      <w:r w:rsidRPr="00C74E0F">
        <w:rPr>
          <w:sz w:val="28"/>
          <w:szCs w:val="28"/>
        </w:rPr>
        <w:t>анятие планируется с таким расчетом, чтобы дети несколько раз за занятие организованно поднимались. Практический опыт показал, ч</w:t>
      </w:r>
      <w:r w:rsidR="009E25DE">
        <w:rPr>
          <w:sz w:val="28"/>
          <w:szCs w:val="28"/>
        </w:rPr>
        <w:t xml:space="preserve">то детей без ущерба для </w:t>
      </w:r>
      <w:r w:rsidRPr="00C74E0F">
        <w:rPr>
          <w:sz w:val="28"/>
          <w:szCs w:val="28"/>
        </w:rPr>
        <w:t>процесса можно переводить в положение «стоя» до трех раз (при продолжительности каждого стояния от 3 до 5—7 минут). В процессе обдумывания ответа дети свободно передвигаются по кабинету, не нарушая сам процесс ведения занятия. Они более спокойны, уверенны и уравновешены.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t xml:space="preserve">5. Физкультминутки и другие оздоровительные моменты на занятии. На протяжении всего занятия проводится несколько разноплановых здоровьесберегающих минуток, которые позволяют размять тело, передохнуть и расслабиться, прислушаться к себе и принести пользу своему организму. Их должно быть не менее 2, продолжительностью в соответствии с возрастными требованиями. 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lastRenderedPageBreak/>
        <w:t xml:space="preserve">6. Использование педагогом методов повышения этой </w:t>
      </w:r>
      <w:proofErr w:type="gramStart"/>
      <w:r w:rsidRPr="00C74E0F">
        <w:rPr>
          <w:sz w:val="28"/>
          <w:szCs w:val="28"/>
        </w:rPr>
        <w:t>мотивации  деятельности</w:t>
      </w:r>
      <w:proofErr w:type="gramEnd"/>
      <w:r w:rsidRPr="00C74E0F">
        <w:rPr>
          <w:sz w:val="28"/>
          <w:szCs w:val="28"/>
        </w:rPr>
        <w:t xml:space="preserve"> (интерес к занятиям, стремление больше узнать, радость от активности, интерес к изучаемому материалу и т.п.) 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t xml:space="preserve">7. Наличие в содержательной части занятия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 выработка понимания сущности здорового образа жизни; формирование потребности в здоровом образе жизни; выработка индивидуального способа безопасного поведения; сообщение воспитанникам знаний о возможных последствиях выбора поведения и т.д.; </w:t>
      </w:r>
    </w:p>
    <w:p w:rsidR="0008540B" w:rsidRPr="00C74E0F" w:rsidRDefault="0008540B" w:rsidP="00C74E0F">
      <w:pPr>
        <w:pStyle w:val="a3"/>
        <w:jc w:val="both"/>
        <w:rPr>
          <w:sz w:val="28"/>
          <w:szCs w:val="28"/>
        </w:rPr>
      </w:pPr>
      <w:r w:rsidRPr="00C74E0F">
        <w:rPr>
          <w:sz w:val="28"/>
          <w:szCs w:val="28"/>
        </w:rPr>
        <w:t xml:space="preserve">8. Психологический климат на занятии, наличие эмоциональных разрядок: шуток, улыбок, афоризмов с комментариями и т.п. </w:t>
      </w:r>
    </w:p>
    <w:p w:rsidR="0008540B" w:rsidRPr="00C74E0F" w:rsidRDefault="009E25DE" w:rsidP="00C74E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540B" w:rsidRPr="00C74E0F">
        <w:rPr>
          <w:sz w:val="28"/>
          <w:szCs w:val="28"/>
        </w:rPr>
        <w:t xml:space="preserve"> работе используются разнообразные стимулирующие приемы </w:t>
      </w:r>
      <w:proofErr w:type="spellStart"/>
      <w:r w:rsidR="0008540B" w:rsidRPr="00C74E0F">
        <w:rPr>
          <w:sz w:val="28"/>
          <w:szCs w:val="28"/>
        </w:rPr>
        <w:t>здоровьесбережения</w:t>
      </w:r>
      <w:proofErr w:type="spellEnd"/>
      <w:r w:rsidR="0008540B" w:rsidRPr="00C74E0F">
        <w:rPr>
          <w:sz w:val="28"/>
          <w:szCs w:val="28"/>
        </w:rPr>
        <w:t xml:space="preserve">, которые становятся перспективным средством коррекционно-развивающей работы с детьми, имеющими нарушения речи. На фоне комплексной логопедической помощи эти приемы не требуют особых усилий, оптимизируют процесс коррекции речи детей-логопатов и способствуют оздоровлению всего организма ребенка. </w:t>
      </w:r>
    </w:p>
    <w:sectPr w:rsidR="0008540B" w:rsidRPr="00C7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B6BD3"/>
    <w:multiLevelType w:val="multilevel"/>
    <w:tmpl w:val="B612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34168"/>
    <w:multiLevelType w:val="multilevel"/>
    <w:tmpl w:val="CEEC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42634"/>
    <w:multiLevelType w:val="multilevel"/>
    <w:tmpl w:val="91A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520A8"/>
    <w:multiLevelType w:val="multilevel"/>
    <w:tmpl w:val="E874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02CFF"/>
    <w:multiLevelType w:val="multilevel"/>
    <w:tmpl w:val="CD9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F09A9"/>
    <w:multiLevelType w:val="multilevel"/>
    <w:tmpl w:val="9990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F1"/>
    <w:rsid w:val="00041963"/>
    <w:rsid w:val="0008540B"/>
    <w:rsid w:val="000B55A6"/>
    <w:rsid w:val="003C4664"/>
    <w:rsid w:val="00551905"/>
    <w:rsid w:val="008347A2"/>
    <w:rsid w:val="009E25DE"/>
    <w:rsid w:val="00AD3769"/>
    <w:rsid w:val="00BA0876"/>
    <w:rsid w:val="00BA335A"/>
    <w:rsid w:val="00BB277E"/>
    <w:rsid w:val="00C74E0F"/>
    <w:rsid w:val="00D675F1"/>
    <w:rsid w:val="00E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3BC35-2EBB-4007-AC06-902E4DDC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12</cp:revision>
  <dcterms:created xsi:type="dcterms:W3CDTF">2017-02-08T13:40:00Z</dcterms:created>
  <dcterms:modified xsi:type="dcterms:W3CDTF">2017-02-14T08:21:00Z</dcterms:modified>
</cp:coreProperties>
</file>