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34" w:rsidRPr="00E41134" w:rsidRDefault="00E41134" w:rsidP="00E41134">
      <w:pPr>
        <w:shd w:val="clear" w:color="auto" w:fill="FFFFFF"/>
        <w:spacing w:after="0" w:line="360" w:lineRule="exact"/>
        <w:jc w:val="center"/>
        <w:rPr>
          <w:rFonts w:asciiTheme="minorHAnsi" w:eastAsia="Times New Roman" w:hAnsiTheme="minorHAnsi" w:cs="Times New Roman"/>
          <w:i/>
          <w:color w:val="DE0000"/>
          <w:sz w:val="28"/>
          <w:szCs w:val="32"/>
        </w:rPr>
      </w:pPr>
      <w:r w:rsidRPr="00E41134">
        <w:rPr>
          <w:rFonts w:asciiTheme="minorHAnsi" w:hAnsiTheme="minorHAnsi" w:cs="Aharoni"/>
          <w:b/>
          <w:color w:val="DE0000"/>
          <w:sz w:val="28"/>
          <w:szCs w:val="32"/>
        </w:rPr>
        <w:t>НОВАЯ серия концертов органной музыки</w:t>
      </w:r>
    </w:p>
    <w:p w:rsidR="00E41134" w:rsidRPr="00E41134" w:rsidRDefault="00E41134" w:rsidP="00E41134">
      <w:pPr>
        <w:shd w:val="clear" w:color="auto" w:fill="FFFFFF"/>
        <w:spacing w:after="0" w:line="360" w:lineRule="exact"/>
        <w:jc w:val="center"/>
        <w:rPr>
          <w:rFonts w:asciiTheme="minorHAnsi" w:eastAsia="Times New Roman" w:hAnsiTheme="minorHAnsi" w:cs="Times New Roman"/>
          <w:b/>
          <w:color w:val="0000CC"/>
          <w:sz w:val="28"/>
          <w:szCs w:val="32"/>
        </w:rPr>
      </w:pPr>
      <w:r w:rsidRPr="00E41134">
        <w:rPr>
          <w:rFonts w:asciiTheme="minorHAnsi" w:eastAsia="Times New Roman" w:hAnsiTheme="minorHAnsi" w:cs="Times New Roman"/>
          <w:b/>
          <w:color w:val="0000CC"/>
          <w:sz w:val="28"/>
          <w:szCs w:val="32"/>
        </w:rPr>
        <w:t xml:space="preserve">в католическом Соборе Успения Пресвятой Девы Марии, </w:t>
      </w:r>
    </w:p>
    <w:p w:rsidR="00E41134" w:rsidRPr="00E41134" w:rsidRDefault="00E41134" w:rsidP="00E41134">
      <w:pPr>
        <w:shd w:val="clear" w:color="auto" w:fill="FFFFFF"/>
        <w:spacing w:after="0" w:line="360" w:lineRule="exact"/>
        <w:jc w:val="center"/>
        <w:rPr>
          <w:rFonts w:asciiTheme="minorHAnsi" w:eastAsia="Times New Roman" w:hAnsiTheme="minorHAnsi" w:cs="Times New Roman"/>
          <w:color w:val="393955"/>
          <w:szCs w:val="24"/>
        </w:rPr>
      </w:pPr>
      <w:r w:rsidRPr="00E41134">
        <w:rPr>
          <w:rFonts w:asciiTheme="minorHAnsi" w:eastAsia="Times New Roman" w:hAnsiTheme="minorHAnsi" w:cs="Times New Roman"/>
          <w:color w:val="393955"/>
          <w:szCs w:val="24"/>
        </w:rPr>
        <w:t>(1-я Красноармейская, д. 11)</w:t>
      </w:r>
    </w:p>
    <w:p w:rsidR="00E41134" w:rsidRPr="00E41134" w:rsidRDefault="00E41134" w:rsidP="00E41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exact"/>
        <w:rPr>
          <w:rFonts w:asciiTheme="minorHAnsi" w:hAnsiTheme="minorHAnsi" w:cs="Aharoni"/>
          <w:color w:val="393955"/>
          <w:sz w:val="24"/>
          <w:szCs w:val="28"/>
          <w:lang w:eastAsia="en-US"/>
        </w:rPr>
      </w:pPr>
      <w:r w:rsidRPr="00E41134">
        <w:rPr>
          <w:rFonts w:asciiTheme="minorHAnsi" w:hAnsiTheme="minorHAnsi" w:cs="Aharoni"/>
          <w:color w:val="393955"/>
          <w:sz w:val="24"/>
          <w:szCs w:val="28"/>
          <w:lang w:eastAsia="en-US"/>
        </w:rPr>
        <w:t>Продолжительность концертов - 1 часа 20 минут без антракта</w:t>
      </w:r>
    </w:p>
    <w:p w:rsidR="00E41134" w:rsidRPr="00E41134" w:rsidRDefault="00E41134" w:rsidP="00E41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exact"/>
        <w:rPr>
          <w:rFonts w:asciiTheme="minorHAnsi" w:hAnsiTheme="minorHAnsi" w:cs="Aharoni"/>
          <w:color w:val="003366"/>
          <w:sz w:val="24"/>
          <w:szCs w:val="24"/>
          <w:lang w:eastAsia="en-US"/>
        </w:rPr>
      </w:pPr>
      <w:r w:rsidRPr="00E41134">
        <w:rPr>
          <w:rFonts w:asciiTheme="minorHAnsi" w:hAnsiTheme="minorHAnsi" w:cs="Aharoni"/>
          <w:b/>
          <w:color w:val="0000CC"/>
          <w:sz w:val="24"/>
          <w:szCs w:val="24"/>
          <w:lang w:eastAsia="en-US"/>
        </w:rPr>
        <w:t>Стоимость билета – 350 руб.,</w:t>
      </w:r>
      <w:r w:rsidRPr="00E41134">
        <w:rPr>
          <w:rFonts w:asciiTheme="minorHAnsi" w:hAnsiTheme="minorHAnsi" w:cs="Aharoni"/>
          <w:b/>
          <w:color w:val="6600CC"/>
          <w:sz w:val="24"/>
          <w:szCs w:val="24"/>
          <w:lang w:eastAsia="en-US"/>
        </w:rPr>
        <w:t xml:space="preserve"> </w:t>
      </w:r>
      <w:r w:rsidRPr="00E41134">
        <w:rPr>
          <w:rFonts w:asciiTheme="minorHAnsi" w:hAnsiTheme="minorHAnsi" w:cs="Aharoni"/>
          <w:color w:val="393955"/>
          <w:sz w:val="24"/>
          <w:szCs w:val="24"/>
          <w:lang w:eastAsia="en-US"/>
        </w:rPr>
        <w:t xml:space="preserve">вместо 700 руб. </w:t>
      </w:r>
    </w:p>
    <w:p w:rsidR="00E41134" w:rsidRPr="00E41134" w:rsidRDefault="00E41134" w:rsidP="00E41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exact"/>
        <w:rPr>
          <w:rFonts w:asciiTheme="minorHAnsi" w:hAnsiTheme="minorHAnsi" w:cs="Aharoni"/>
          <w:color w:val="393955"/>
          <w:sz w:val="24"/>
          <w:szCs w:val="24"/>
          <w:lang w:eastAsia="en-US"/>
        </w:rPr>
      </w:pPr>
      <w:r w:rsidRPr="00E41134">
        <w:rPr>
          <w:rFonts w:asciiTheme="minorHAnsi" w:hAnsiTheme="minorHAnsi" w:cs="Aharoni"/>
          <w:color w:val="393955"/>
          <w:sz w:val="24"/>
          <w:szCs w:val="24"/>
          <w:lang w:eastAsia="en-US"/>
        </w:rPr>
        <w:t>Свободная рассадка.</w:t>
      </w:r>
    </w:p>
    <w:p w:rsidR="00E41134" w:rsidRPr="00E41134" w:rsidRDefault="00E41134" w:rsidP="00E41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exact"/>
        <w:rPr>
          <w:rFonts w:asciiTheme="minorHAnsi" w:hAnsiTheme="minorHAnsi" w:cs="Aharoni"/>
          <w:b/>
          <w:color w:val="0000CC"/>
          <w:sz w:val="24"/>
          <w:szCs w:val="24"/>
          <w:lang w:eastAsia="en-US"/>
        </w:rPr>
      </w:pPr>
      <w:r w:rsidRPr="00E41134">
        <w:rPr>
          <w:rFonts w:asciiTheme="minorHAnsi" w:hAnsiTheme="minorHAnsi" w:cs="Aharoni"/>
          <w:b/>
          <w:color w:val="0000CC"/>
          <w:sz w:val="24"/>
          <w:szCs w:val="24"/>
          <w:lang w:eastAsia="en-US"/>
        </w:rPr>
        <w:t xml:space="preserve">Билеты необходимо бронировать и выкупать заранее </w:t>
      </w:r>
      <w:r w:rsidRPr="00E41134">
        <w:rPr>
          <w:rFonts w:asciiTheme="minorHAnsi" w:hAnsiTheme="minorHAnsi" w:cs="Aharoni"/>
          <w:color w:val="0000CC"/>
          <w:sz w:val="24"/>
          <w:szCs w:val="24"/>
          <w:lang w:eastAsia="en-US"/>
        </w:rPr>
        <w:t>(до мероприятия).</w:t>
      </w:r>
    </w:p>
    <w:p w:rsidR="00E41134" w:rsidRPr="00E41134" w:rsidRDefault="00E41134" w:rsidP="00E41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exact"/>
        <w:rPr>
          <w:rFonts w:asciiTheme="minorHAnsi" w:hAnsiTheme="minorHAnsi" w:cs="Aharoni"/>
          <w:color w:val="393955"/>
          <w:sz w:val="24"/>
          <w:szCs w:val="24"/>
          <w:lang w:eastAsia="en-US"/>
        </w:rPr>
      </w:pPr>
      <w:r w:rsidRPr="00E41134">
        <w:rPr>
          <w:rFonts w:asciiTheme="minorHAnsi" w:hAnsiTheme="minorHAnsi" w:cs="Aharoni"/>
          <w:color w:val="393955"/>
          <w:sz w:val="24"/>
          <w:szCs w:val="24"/>
          <w:lang w:eastAsia="en-US"/>
        </w:rPr>
        <w:t>Заявки принимаются по тел. 8(952)368-31-49 Юлия</w:t>
      </w:r>
    </w:p>
    <w:p w:rsidR="00E41134" w:rsidRDefault="00E41134" w:rsidP="00E411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center"/>
        <w:rPr>
          <w:rFonts w:asciiTheme="minorHAnsi" w:eastAsia="Times New Roman" w:hAnsiTheme="minorHAnsi" w:cs="Aharoni"/>
          <w:b/>
          <w:color w:val="DE0000"/>
          <w:sz w:val="28"/>
          <w:szCs w:val="28"/>
          <w:lang w:eastAsia="en-US" w:bidi="he-IL"/>
        </w:rPr>
      </w:pPr>
      <w:r w:rsidRPr="00E41134">
        <w:rPr>
          <w:rFonts w:asciiTheme="minorHAnsi" w:eastAsia="Times New Roman" w:hAnsiTheme="minorHAnsi" w:cs="Aharoni"/>
          <w:color w:val="FF0000"/>
          <w:sz w:val="28"/>
          <w:szCs w:val="28"/>
          <w:lang w:eastAsia="en-US" w:bidi="he-IL"/>
        </w:rPr>
        <w:t>Афиша на</w:t>
      </w:r>
      <w:r w:rsidRPr="00E41134">
        <w:rPr>
          <w:rFonts w:asciiTheme="minorHAnsi" w:eastAsia="Times New Roman" w:hAnsiTheme="minorHAnsi" w:cs="Aharoni"/>
          <w:b/>
          <w:color w:val="FF0000"/>
          <w:sz w:val="28"/>
          <w:szCs w:val="28"/>
          <w:lang w:eastAsia="en-US" w:bidi="he-IL"/>
        </w:rPr>
        <w:t xml:space="preserve"> </w:t>
      </w:r>
      <w:r w:rsidRPr="00E41134">
        <w:rPr>
          <w:rFonts w:asciiTheme="minorHAnsi" w:eastAsia="Times New Roman" w:hAnsiTheme="minorHAnsi" w:cs="Aharoni"/>
          <w:b/>
          <w:color w:val="DE0000"/>
          <w:sz w:val="28"/>
          <w:szCs w:val="28"/>
          <w:lang w:eastAsia="en-US" w:bidi="he-IL"/>
        </w:rPr>
        <w:t>МАРТ</w:t>
      </w:r>
    </w:p>
    <w:p w:rsidR="00FF2C7D" w:rsidRPr="00355E99" w:rsidRDefault="00772793" w:rsidP="00780277">
      <w:pPr>
        <w:shd w:val="clear" w:color="auto" w:fill="FFFFFF"/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78027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 xml:space="preserve">17 марта, </w:t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суббота, 20:15</w:t>
      </w:r>
    </w:p>
    <w:p w:rsidR="00FF2C7D" w:rsidRPr="00780277" w:rsidRDefault="00772793" w:rsidP="00780277">
      <w:pPr>
        <w:shd w:val="clear" w:color="auto" w:fill="FFFFFF"/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</w:pPr>
      <w:r w:rsidRPr="0078027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>Галантность и романтизм.  Вечер музыки для органа, клавесина и голоса.</w:t>
      </w:r>
    </w:p>
    <w:p w:rsidR="00FF2C7D" w:rsidRPr="00355E99" w:rsidRDefault="00780277" w:rsidP="00780277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>
        <w:rPr>
          <w:rFonts w:asciiTheme="minorHAnsi" w:eastAsia="Times New Roman" w:hAnsiTheme="minorHAnsi" w:cs="Times New Roman"/>
          <w:color w:val="393955"/>
          <w:sz w:val="24"/>
          <w:szCs w:val="24"/>
        </w:rPr>
        <w:t>В концерте п</w:t>
      </w:r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розвучат клавирные сочинения старых английских мастеров – Берда, </w:t>
      </w:r>
      <w:proofErr w:type="spellStart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Дауленда</w:t>
      </w:r>
      <w:proofErr w:type="spellEnd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и </w:t>
      </w:r>
      <w:proofErr w:type="spellStart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Гибонса</w:t>
      </w:r>
      <w:proofErr w:type="spellEnd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, а также великого Баха. Фрагменты из органных месс </w:t>
      </w:r>
      <w:proofErr w:type="spellStart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Куперена</w:t>
      </w:r>
      <w:proofErr w:type="spellEnd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. Вокальные хиты Генделя, Сен-Санса и Россини. Продолжив барочную традицию, Екатерина </w:t>
      </w:r>
      <w:proofErr w:type="spellStart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Лихина</w:t>
      </w:r>
      <w:proofErr w:type="spellEnd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выступит в двух ипостасях – как </w:t>
      </w:r>
      <w:proofErr w:type="spellStart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клавесинистка</w:t>
      </w:r>
      <w:proofErr w:type="spellEnd"/>
      <w:r w:rsidR="00772793"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и органистка в течение одного вечера. Галантность и романтизм – вечер музыки для органа, клавесина и голоса.</w:t>
      </w:r>
    </w:p>
    <w:p w:rsidR="00FF2C7D" w:rsidRPr="00780277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  <w:highlight w:val="white"/>
        </w:rPr>
      </w:pPr>
      <w:r w:rsidRPr="0078027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  <w:highlight w:val="white"/>
        </w:rPr>
        <w:t xml:space="preserve">Программа: </w:t>
      </w:r>
    </w:p>
    <w:p w:rsidR="00FF2C7D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</w:pPr>
      <w:proofErr w:type="gram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Франсуа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Куперен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(1668-1733)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Offertoire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sur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les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Grands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Jeux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из органной приходской мессы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Георг Фридрих Гендель (1685-1759)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Ария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Руджеро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из оперы "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Альцина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"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Иоганн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Кунау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(1660-1722)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Прелюдия и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аллеманда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из сюиты ля минор для клавесина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Генри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Перселл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(1659-1695)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Ария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Дидоны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из оперы "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Дидона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 Эней"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Уильям Берд (1543-1623)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The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Woods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so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Wilde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' для клавесина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Джон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Дауленд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(1563-1626)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Flow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my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tears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Орландо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Гиббонс</w:t>
      </w:r>
      <w:proofErr w:type="spellEnd"/>
      <w:proofErr w:type="gram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(</w:t>
      </w:r>
      <w:proofErr w:type="gram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1583-1625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)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Павана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гальярда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ля минор для клавесина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Иоганн Себастьян Бах (1685-1750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) Прелюдия из английской сюиты ля минор для клавесина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Гуго Вольф (1860-1903)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Спящий Иисус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Франсуа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Куперен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(1668-1733)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Tierce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en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taille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из органной приходской мессы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Камиль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Сен-Санс (1835-1921)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Ария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Далилы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из оперы "Самсон и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Далила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"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>Джоаккино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  <w:highlight w:val="white"/>
        </w:rPr>
        <w:t xml:space="preserve"> Россини (1792-1868)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Каватина Розины из оперы "Севильский цирюльник" 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br/>
      </w:r>
      <w:r w:rsidRPr="0078027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  <w:highlight w:val="white"/>
        </w:rPr>
        <w:t>Исполнители:</w:t>
      </w:r>
      <w:proofErr w:type="gramEnd"/>
    </w:p>
    <w:p w:rsidR="00FF2C7D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Лауреаты международных конкурсов 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br/>
        <w:t>Юлия Фролова, меццо-сопрано</w:t>
      </w:r>
    </w:p>
    <w:p w:rsidR="00FF2C7D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Екатерина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Лихина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, клавесин, орган</w:t>
      </w:r>
    </w:p>
    <w:p w:rsidR="00FF2C7D" w:rsidRPr="00780277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Санкт-Петербург</w:t>
      </w:r>
    </w:p>
    <w:p w:rsidR="00FF2C7D" w:rsidRPr="00355E99" w:rsidRDefault="00772793" w:rsidP="00780277">
      <w:pPr>
        <w:shd w:val="clear" w:color="auto" w:fill="FFFFFF"/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78027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 xml:space="preserve">18 марта, </w:t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воскресенье, 17</w:t>
      </w:r>
      <w:r w:rsidR="00780277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:00</w:t>
      </w:r>
    </w:p>
    <w:p w:rsidR="00FF2C7D" w:rsidRPr="00355E99" w:rsidRDefault="00772793" w:rsidP="00780277">
      <w:pPr>
        <w:shd w:val="clear" w:color="auto" w:fill="FFFFFF"/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 xml:space="preserve">Концерт </w:t>
      </w:r>
      <w:r w:rsidRPr="0078027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>«Романтический диалог. Скрипка и орган»</w:t>
      </w:r>
    </w:p>
    <w:p w:rsidR="00FF2C7D" w:rsidRPr="00355E99" w:rsidRDefault="00772793" w:rsidP="00780277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Скрипка и орган – прекрасное сочетание тембров под высокими сводами храма. Неподдельное очарование романтической немецкой музыки и уникальный концерт Виктора Волоши</w:t>
      </w:r>
      <w:r w:rsidR="00780277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нова для скрипки и органа. Мало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известное в России творчество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Райнбергера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, поражающее напевностью и строгой красотой.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Разные страны и музыкальные мышления встре</w:t>
      </w:r>
      <w:r w:rsidR="009E7007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тятся в «Романтическом диалоге».</w:t>
      </w:r>
    </w:p>
    <w:p w:rsidR="00FF2C7D" w:rsidRPr="00780277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</w:pPr>
      <w:r w:rsidRPr="0078027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  <w:t>Программа:</w:t>
      </w:r>
    </w:p>
    <w:p w:rsidR="00FF2C7D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 xml:space="preserve">Йозеф Габриэль </w:t>
      </w:r>
      <w:proofErr w:type="spellStart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Райнбергер</w:t>
      </w:r>
      <w:proofErr w:type="spellEnd"/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 xml:space="preserve"> (1839-1901)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Тема с вариациями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Жига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Пастораль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Интродукция и фуга из «Шести пьес» для скрипки и органа, соч.150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Виктор Волошинов (1905-1960)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Концерт для скрипки и органа:</w:t>
      </w:r>
    </w:p>
    <w:p w:rsidR="00FF2C7D" w:rsidRPr="003D178F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  <w:lang w:val="en-US"/>
        </w:rPr>
      </w:pPr>
      <w:proofErr w:type="gram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lang w:val="en-US"/>
        </w:rPr>
        <w:t>Grave.</w:t>
      </w:r>
      <w:proofErr w:type="gram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lang w:val="en-US"/>
        </w:rPr>
        <w:t xml:space="preserve"> Allegro moderato-Adagio-Allegro</w:t>
      </w:r>
    </w:p>
    <w:p w:rsidR="00FF2C7D" w:rsidRPr="00780277" w:rsidRDefault="00772793">
      <w:pPr>
        <w:spacing w:after="0" w:line="240" w:lineRule="auto"/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  <w:lang w:val="en-US"/>
        </w:rPr>
      </w:pPr>
      <w:r w:rsidRPr="0078027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  <w:t>Исполнители</w:t>
      </w:r>
      <w:r w:rsidRPr="0078027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  <w:lang w:val="en-US"/>
        </w:rPr>
        <w:t xml:space="preserve">: 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Елена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Найман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, скрипка</w:t>
      </w:r>
    </w:p>
    <w:p w:rsidR="00FF2C7D" w:rsidRPr="00355E99" w:rsidRDefault="00772793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lastRenderedPageBreak/>
        <w:t>Лилия Кузнецова, орган</w:t>
      </w:r>
    </w:p>
    <w:p w:rsidR="009E7007" w:rsidRDefault="00772793" w:rsidP="009E7007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Санкт-Петербург</w:t>
      </w:r>
    </w:p>
    <w:p w:rsidR="009E7007" w:rsidRDefault="009E7007" w:rsidP="009E7007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bookmarkStart w:id="0" w:name="_GoBack"/>
      <w:bookmarkEnd w:id="0"/>
    </w:p>
    <w:p w:rsidR="00FF2C7D" w:rsidRPr="00355E99" w:rsidRDefault="00772793" w:rsidP="009E7007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 xml:space="preserve">24 марта, </w:t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суббота, 20:15</w:t>
      </w:r>
    </w:p>
    <w:p w:rsidR="00FF2C7D" w:rsidRPr="009E7007" w:rsidRDefault="00772793" w:rsidP="009E7007">
      <w:pPr>
        <w:shd w:val="clear" w:color="auto" w:fill="FFFFFF"/>
        <w:spacing w:after="0" w:line="360" w:lineRule="auto"/>
        <w:jc w:val="center"/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>Органная фантазия на русскую тему</w:t>
      </w:r>
    </w:p>
    <w:p w:rsidR="00FF2C7D" w:rsidRPr="00355E99" w:rsidRDefault="00772793" w:rsidP="009E7007">
      <w:pPr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Далеко не всем любителям музыки известно, что русские композиторы писали музыку для органа, а князь Владимир Одоевский оставил уникальное композиторское наследие в репертуаре Короля инструментов. По заказу Одоевского петербургский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органостроитель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Мельцель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изготовил кабинетный орган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Себастианон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, названный в честь Баха, на котором играл и импровизировал сам Одоевский, а также его гости, в том числе Михаил Глинка! </w:t>
      </w:r>
    </w:p>
    <w:p w:rsidR="00FF2C7D" w:rsidRPr="009E7007" w:rsidRDefault="00772793" w:rsidP="009E7007">
      <w:pPr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Знаете ли вы, что первый выпускник Петербургской консерватории Петр Ильич Чайковский обучался игре на органе? В концерте «Органная фантазия на русскую тему» наряду с сольными органными сочинениями, прозвучат и шедевры вокального репертуара – от романсов до оперных арий. </w:t>
      </w:r>
    </w:p>
    <w:p w:rsidR="00FF2C7D" w:rsidRPr="009E7007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  <w:t>Исполнители:</w:t>
      </w:r>
    </w:p>
    <w:p w:rsidR="00FF2C7D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Лауреаты Международных конкурсов </w:t>
      </w:r>
    </w:p>
    <w:p w:rsidR="00FF2C7D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Светлана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Фурник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, орган,</w:t>
      </w:r>
    </w:p>
    <w:p w:rsidR="00FF2C7D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Тамара Кузнецова, сопрано</w:t>
      </w:r>
    </w:p>
    <w:p w:rsidR="00772793" w:rsidRPr="00355E99" w:rsidRDefault="00772793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</w:p>
    <w:p w:rsidR="00FF2C7D" w:rsidRPr="00355E99" w:rsidRDefault="0077279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 xml:space="preserve">25 марта, </w:t>
      </w:r>
      <w:r w:rsidRPr="00355E99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воскресенье, 17</w:t>
      </w:r>
      <w:r w:rsidR="009E7007"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  <w:t>:00</w:t>
      </w:r>
    </w:p>
    <w:p w:rsidR="00FF2C7D" w:rsidRPr="009E7007" w:rsidRDefault="0077279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 xml:space="preserve">Морис </w:t>
      </w:r>
      <w:proofErr w:type="spellStart"/>
      <w:r w:rsidRPr="009E700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>Дюрюфле</w:t>
      </w:r>
      <w:proofErr w:type="spellEnd"/>
    </w:p>
    <w:p w:rsidR="00FF2C7D" w:rsidRPr="009E7007" w:rsidRDefault="0077279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color w:val="0000CC"/>
          <w:sz w:val="24"/>
          <w:szCs w:val="24"/>
        </w:rPr>
        <w:t>Реквием</w:t>
      </w:r>
    </w:p>
    <w:p w:rsidR="00FF2C7D" w:rsidRPr="00355E99" w:rsidRDefault="00772793" w:rsidP="009E7007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Times New Roman" w:hAnsiTheme="minorHAnsi" w:cs="Times New Roman"/>
          <w:b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Прекрасный хор «Петербургские серенады» под руководством яркого и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харизматичного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маэстро Егора Лосева и хорошо известная в Петербурге и за его пределами органистка Екатерина Маришкина представят редко исполняемое сочинение Мориса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Дюрюфле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– Реквием. Оно датируется 1947 годом и посвящено памяти отца композитора. В центре повествования – трагедия Второй мировой войны. В Реквиеме объединены традиции григорианского </w:t>
      </w:r>
      <w:r w:rsidR="009E7007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хорала и романтические гармонии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. Полифоническое звучание хора подчеркивает глубину и значимость драматургии этого удивительного музыкального действа.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Дюрюфле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– продолжатель традиций отца-основателя французской органной романтической школы –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Сезара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Франка. Ярко одаренный композитор и виртуозный органист, он по праву снискал славу последнего французского романтика. Достойное обрамление Реквиема – сочин</w:t>
      </w:r>
      <w:r w:rsidR="009E7007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ения Иоганна Себастьяна Баха и 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Иоганна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Каспара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</w:t>
      </w:r>
      <w:proofErr w:type="spellStart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>Керля</w:t>
      </w:r>
      <w:proofErr w:type="spellEnd"/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  <w:highlight w:val="white"/>
        </w:rPr>
        <w:t xml:space="preserve"> для сольного органа.</w:t>
      </w:r>
    </w:p>
    <w:p w:rsidR="00FF2C7D" w:rsidRPr="009E7007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</w:pPr>
      <w:r w:rsidRPr="009E7007">
        <w:rPr>
          <w:rFonts w:asciiTheme="minorHAnsi" w:eastAsia="Times New Roman" w:hAnsiTheme="minorHAnsi" w:cs="Times New Roman"/>
          <w:b/>
          <w:i/>
          <w:color w:val="0000CC"/>
          <w:sz w:val="24"/>
          <w:szCs w:val="24"/>
        </w:rPr>
        <w:t>Исполнители:</w:t>
      </w:r>
    </w:p>
    <w:p w:rsidR="00FF2C7D" w:rsidRPr="00355E99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Лауреат международных конкурсов</w:t>
      </w:r>
    </w:p>
    <w:p w:rsidR="00FF2C7D" w:rsidRPr="00355E99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Камерный хор Петербургские серенады</w:t>
      </w:r>
    </w:p>
    <w:p w:rsidR="00FF2C7D" w:rsidRPr="00355E99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Художественный руководитель и дирижер</w:t>
      </w:r>
      <w:r w:rsidR="009E7007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 - </w:t>
      </w: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Егор Лосев</w:t>
      </w:r>
    </w:p>
    <w:p w:rsidR="00FF2C7D" w:rsidRPr="00355E99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 xml:space="preserve">Лауреат международных конкурсов </w:t>
      </w:r>
    </w:p>
    <w:p w:rsidR="00FF2C7D" w:rsidRPr="00355E99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Екатерина Маришкина, орган,</w:t>
      </w:r>
    </w:p>
    <w:p w:rsidR="00FF2C7D" w:rsidRPr="00355E99" w:rsidRDefault="0077279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393955"/>
          <w:sz w:val="24"/>
          <w:szCs w:val="24"/>
        </w:rPr>
      </w:pPr>
      <w:r w:rsidRPr="00355E99">
        <w:rPr>
          <w:rFonts w:asciiTheme="minorHAnsi" w:eastAsia="Times New Roman" w:hAnsiTheme="minorHAnsi" w:cs="Times New Roman"/>
          <w:color w:val="393955"/>
          <w:sz w:val="24"/>
          <w:szCs w:val="24"/>
        </w:rPr>
        <w:t>Санкт-Петербург</w:t>
      </w:r>
    </w:p>
    <w:p w:rsidR="00355E99" w:rsidRPr="00355E99" w:rsidRDefault="00355E99">
      <w:pPr>
        <w:spacing w:after="0" w:line="240" w:lineRule="auto"/>
        <w:rPr>
          <w:rFonts w:asciiTheme="minorHAnsi" w:eastAsia="Times New Roman" w:hAnsiTheme="minorHAnsi" w:cs="Times New Roman"/>
          <w:color w:val="393955"/>
          <w:sz w:val="24"/>
          <w:szCs w:val="24"/>
        </w:rPr>
      </w:pPr>
    </w:p>
    <w:sectPr w:rsidR="00355E99" w:rsidRPr="00355E99" w:rsidSect="00E41134">
      <w:pgSz w:w="11906" w:h="16838"/>
      <w:pgMar w:top="284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2C7D"/>
    <w:rsid w:val="00044279"/>
    <w:rsid w:val="00355E99"/>
    <w:rsid w:val="003D178F"/>
    <w:rsid w:val="00772793"/>
    <w:rsid w:val="00780277"/>
    <w:rsid w:val="009E7007"/>
    <w:rsid w:val="00E41134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4</cp:revision>
  <dcterms:created xsi:type="dcterms:W3CDTF">2018-02-23T16:24:00Z</dcterms:created>
  <dcterms:modified xsi:type="dcterms:W3CDTF">2018-03-11T20:33:00Z</dcterms:modified>
</cp:coreProperties>
</file>